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BC59B" w14:textId="45786623" w:rsidR="00646813" w:rsidRPr="00646813" w:rsidRDefault="00646813" w:rsidP="00646813">
      <w:pPr>
        <w:pBdr>
          <w:bottom w:val="single" w:sz="8" w:space="1" w:color="5FB1D2"/>
        </w:pBdr>
        <w:spacing w:before="360" w:after="280" w:line="276" w:lineRule="auto"/>
        <w:jc w:val="both"/>
        <w:outlineLvl w:val="2"/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pt-PT"/>
        </w:rPr>
      </w:pPr>
      <w:bookmarkStart w:id="0" w:name="_Toc62029456"/>
      <w:r w:rsidRPr="00646813">
        <w:rPr>
          <w:rFonts w:ascii="Calibri" w:eastAsia="Times New Roman" w:hAnsi="Calibri" w:cs="Times New Roman"/>
          <w:b/>
          <w:bCs/>
          <w:i/>
          <w:iCs/>
          <w:color w:val="3FA1C9"/>
          <w:sz w:val="32"/>
          <w:szCs w:val="32"/>
          <w:lang w:val="pt-PT"/>
        </w:rPr>
        <w:t>Anexo VI. Modelo de informe diagnóstico</w:t>
      </w:r>
      <w:bookmarkEnd w:id="0"/>
    </w:p>
    <w:p w14:paraId="6DF891F7" w14:textId="77777777" w:rsidR="00646813" w:rsidRPr="00646813" w:rsidRDefault="00646813" w:rsidP="00646813">
      <w:pPr>
        <w:shd w:val="clear" w:color="auto" w:fill="265F65"/>
        <w:spacing w:before="120" w:line="23" w:lineRule="atLeast"/>
        <w:jc w:val="center"/>
        <w:rPr>
          <w:rFonts w:ascii="Calibri" w:eastAsia="Times New Roman" w:hAnsi="Calibri" w:cs="Arial"/>
          <w:b/>
          <w:color w:val="FFFFFF"/>
          <w:sz w:val="32"/>
          <w:szCs w:val="32"/>
          <w:lang w:val="es-ES"/>
        </w:rPr>
      </w:pPr>
      <w:r w:rsidRPr="00646813">
        <w:rPr>
          <w:rFonts w:ascii="Calibri" w:eastAsia="Times New Roman" w:hAnsi="Calibri" w:cs="Arial"/>
          <w:b/>
          <w:color w:val="FFFFFF"/>
          <w:sz w:val="32"/>
          <w:szCs w:val="32"/>
          <w:lang w:val="es-ES"/>
        </w:rPr>
        <w:t>INFORME DIAGNÓSTICO [RAZÓN SOCIAL]</w:t>
      </w:r>
    </w:p>
    <w:p w14:paraId="74049595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</w:p>
    <w:p w14:paraId="6EEB61D9" w14:textId="77777777" w:rsidR="00646813" w:rsidRPr="00646813" w:rsidRDefault="00646813" w:rsidP="00646813">
      <w:pPr>
        <w:spacing w:after="12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  <w:r w:rsidRPr="00646813"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  <w:t>METODOLOGÍA</w:t>
      </w:r>
    </w:p>
    <w:p w14:paraId="5715B140" w14:textId="77777777" w:rsidR="00646813" w:rsidRPr="00184FCF" w:rsidRDefault="00646813" w:rsidP="00646813">
      <w:pPr>
        <w:spacing w:before="120" w:after="200" w:line="23" w:lineRule="atLeast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184FCF">
        <w:rPr>
          <w:rFonts w:ascii="Calibri" w:eastAsia="Times New Roman" w:hAnsi="Calibri" w:cs="Times New Roman"/>
          <w:i/>
          <w:iCs/>
          <w:lang w:val="es-ES"/>
        </w:rPr>
        <w:t>Incluir referencia al proceso de elaboración del diagnóstico mencionando:</w:t>
      </w:r>
    </w:p>
    <w:p w14:paraId="763DC1FB" w14:textId="77777777" w:rsidR="00646813" w:rsidRPr="00184FCF" w:rsidRDefault="00646813" w:rsidP="00646813">
      <w:pPr>
        <w:numPr>
          <w:ilvl w:val="0"/>
          <w:numId w:val="5"/>
        </w:numPr>
        <w:spacing w:before="120" w:after="200" w:line="23" w:lineRule="atLeast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184FCF">
        <w:rPr>
          <w:rFonts w:ascii="Calibri" w:eastAsia="Times New Roman" w:hAnsi="Calibri" w:cs="Times New Roman"/>
          <w:i/>
          <w:iCs/>
          <w:lang w:val="es-ES"/>
        </w:rPr>
        <w:t>Metodología y herramientas utilizadas</w:t>
      </w:r>
    </w:p>
    <w:p w14:paraId="3A47C34E" w14:textId="77777777" w:rsidR="00646813" w:rsidRPr="00184FCF" w:rsidRDefault="00646813" w:rsidP="00646813">
      <w:pPr>
        <w:numPr>
          <w:ilvl w:val="0"/>
          <w:numId w:val="5"/>
        </w:numPr>
        <w:spacing w:before="120" w:after="200" w:line="23" w:lineRule="atLeast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184FCF">
        <w:rPr>
          <w:rFonts w:ascii="Calibri" w:eastAsia="Times New Roman" w:hAnsi="Calibri" w:cs="Times New Roman"/>
          <w:i/>
          <w:iCs/>
          <w:lang w:val="es-ES"/>
        </w:rPr>
        <w:t>Periodo de referencia de los datos analizados</w:t>
      </w:r>
    </w:p>
    <w:p w14:paraId="6E1C4A65" w14:textId="77777777" w:rsidR="00646813" w:rsidRPr="00184FCF" w:rsidRDefault="00646813" w:rsidP="00646813">
      <w:pPr>
        <w:numPr>
          <w:ilvl w:val="0"/>
          <w:numId w:val="5"/>
        </w:numPr>
        <w:spacing w:before="120" w:after="200" w:line="23" w:lineRule="atLeast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184FCF">
        <w:rPr>
          <w:rFonts w:ascii="Calibri" w:eastAsia="Times New Roman" w:hAnsi="Calibri" w:cs="Times New Roman"/>
          <w:i/>
          <w:iCs/>
          <w:lang w:val="es-ES"/>
        </w:rPr>
        <w:t>Fecha de recogida de la información</w:t>
      </w:r>
    </w:p>
    <w:p w14:paraId="4E5EF456" w14:textId="77777777" w:rsidR="00646813" w:rsidRPr="00184FCF" w:rsidRDefault="00646813" w:rsidP="00646813">
      <w:pPr>
        <w:numPr>
          <w:ilvl w:val="0"/>
          <w:numId w:val="5"/>
        </w:numPr>
        <w:spacing w:before="120" w:after="200" w:line="23" w:lineRule="atLeast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184FCF">
        <w:rPr>
          <w:rFonts w:ascii="Calibri" w:eastAsia="Times New Roman" w:hAnsi="Calibri" w:cs="Times New Roman"/>
          <w:i/>
          <w:iCs/>
          <w:lang w:val="es-ES"/>
        </w:rPr>
        <w:t>Fecha de realización del diagnóstico</w:t>
      </w:r>
    </w:p>
    <w:p w14:paraId="2BD05398" w14:textId="77777777" w:rsidR="00646813" w:rsidRPr="00184FCF" w:rsidRDefault="00646813" w:rsidP="00646813">
      <w:pPr>
        <w:numPr>
          <w:ilvl w:val="0"/>
          <w:numId w:val="5"/>
        </w:numPr>
        <w:spacing w:before="120" w:after="200" w:line="23" w:lineRule="atLeast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184FCF">
        <w:rPr>
          <w:rFonts w:ascii="Calibri" w:eastAsia="Times New Roman" w:hAnsi="Calibri" w:cs="Times New Roman"/>
          <w:i/>
          <w:iCs/>
          <w:lang w:val="es-ES"/>
        </w:rPr>
        <w:t>Personas físicas o jurídicas que han intervenido en su elaboración</w:t>
      </w:r>
    </w:p>
    <w:p w14:paraId="7223CB94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Indicar si se ha contado con la participación, como asesoras de la Comisión, de personas con formación y/o experiencia en igualdad de trato y oportunidades entre mujeres y hombres en el ámbito del empleo y las condiciones de trabajo</w:t>
      </w:r>
    </w:p>
    <w:p w14:paraId="6245D30A" w14:textId="77777777" w:rsidR="00646813" w:rsidRPr="00646813" w:rsidRDefault="00646813" w:rsidP="00646813">
      <w:pPr>
        <w:spacing w:before="120" w:after="200" w:line="276" w:lineRule="auto"/>
        <w:ind w:left="720"/>
        <w:contextualSpacing/>
        <w:jc w:val="both"/>
        <w:rPr>
          <w:rFonts w:ascii="Calibri" w:eastAsia="Calibri" w:hAnsi="Calibri" w:cs="Times New Roman"/>
          <w:lang w:val="es-ES"/>
        </w:rPr>
      </w:pPr>
    </w:p>
    <w:p w14:paraId="2BBE2497" w14:textId="66E15C56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  <w:r w:rsidRPr="00646813"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  <w:t xml:space="preserve">INFORMACIÓN BÁSICA DE LA </w:t>
      </w:r>
      <w:r w:rsidR="00184FCF"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  <w:t>COOPERATIVA</w:t>
      </w:r>
    </w:p>
    <w:p w14:paraId="388E754B" w14:textId="1892C599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 xml:space="preserve">Se incluirá información de la </w:t>
      </w:r>
      <w:r w:rsidR="00A21A0C">
        <w:rPr>
          <w:rFonts w:ascii="Calibri" w:eastAsia="Calibri" w:hAnsi="Calibri" w:cs="Times New Roman"/>
          <w:i/>
          <w:iCs/>
          <w:lang w:val="es-ES"/>
        </w:rPr>
        <w:t>cooperativa</w:t>
      </w:r>
      <w:r w:rsidRPr="00184FCF">
        <w:rPr>
          <w:rFonts w:ascii="Calibri" w:eastAsia="Calibri" w:hAnsi="Calibri" w:cs="Times New Roman"/>
          <w:i/>
          <w:iCs/>
          <w:lang w:val="es-ES"/>
        </w:rPr>
        <w:t>: datos de contacto, actividad, dimensión, organización de la gestión de personas…</w:t>
      </w:r>
      <w:bookmarkStart w:id="1" w:name="_GoBack"/>
      <w:bookmarkEnd w:id="1"/>
    </w:p>
    <w:tbl>
      <w:tblPr>
        <w:tblW w:w="9189" w:type="dxa"/>
        <w:tblInd w:w="65" w:type="dxa"/>
        <w:tblBorders>
          <w:top w:val="single" w:sz="4" w:space="0" w:color="253848"/>
          <w:left w:val="single" w:sz="4" w:space="0" w:color="253848"/>
          <w:bottom w:val="single" w:sz="4" w:space="0" w:color="253848"/>
          <w:right w:val="single" w:sz="4" w:space="0" w:color="253848"/>
          <w:insideH w:val="single" w:sz="4" w:space="0" w:color="253848"/>
          <w:insideV w:val="single" w:sz="4" w:space="0" w:color="253848"/>
        </w:tblBorders>
        <w:tblLayout w:type="fixed"/>
        <w:tblLook w:val="0000" w:firstRow="0" w:lastRow="0" w:firstColumn="0" w:lastColumn="0" w:noHBand="0" w:noVBand="0"/>
      </w:tblPr>
      <w:tblGrid>
        <w:gridCol w:w="2637"/>
        <w:gridCol w:w="1505"/>
        <w:gridCol w:w="1054"/>
        <w:gridCol w:w="149"/>
        <w:gridCol w:w="602"/>
        <w:gridCol w:w="752"/>
        <w:gridCol w:w="302"/>
        <w:gridCol w:w="602"/>
        <w:gridCol w:w="902"/>
        <w:gridCol w:w="151"/>
        <w:gridCol w:w="533"/>
      </w:tblGrid>
      <w:tr w:rsidR="006712C4" w:rsidRPr="0054789E" w14:paraId="2890ED78" w14:textId="77777777" w:rsidTr="00136FB4">
        <w:trPr>
          <w:trHeight w:val="213"/>
        </w:trPr>
        <w:tc>
          <w:tcPr>
            <w:tcW w:w="9189" w:type="dxa"/>
            <w:gridSpan w:val="11"/>
            <w:shd w:val="clear" w:color="auto" w:fill="265F65"/>
          </w:tcPr>
          <w:p w14:paraId="36F322F5" w14:textId="77777777" w:rsidR="006712C4" w:rsidRPr="0054789E" w:rsidRDefault="006712C4" w:rsidP="00136FB4">
            <w:pPr>
              <w:tabs>
                <w:tab w:val="center" w:pos="4252"/>
              </w:tabs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 xml:space="preserve">DATOS DE LA </w:t>
            </w: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COOPERATIVA</w:t>
            </w: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ab/>
            </w:r>
          </w:p>
        </w:tc>
      </w:tr>
      <w:tr w:rsidR="006712C4" w:rsidRPr="0054789E" w14:paraId="7BF188EA" w14:textId="77777777" w:rsidTr="00136FB4">
        <w:trPr>
          <w:trHeight w:val="213"/>
        </w:trPr>
        <w:tc>
          <w:tcPr>
            <w:tcW w:w="2637" w:type="dxa"/>
            <w:shd w:val="clear" w:color="auto" w:fill="398E98"/>
          </w:tcPr>
          <w:p w14:paraId="5AF2CD9D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Objeto</w:t>
            </w: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 social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2FC6E2A4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56DD7C8F" w14:textId="77777777" w:rsidTr="00136FB4">
        <w:trPr>
          <w:trHeight w:val="213"/>
        </w:trPr>
        <w:tc>
          <w:tcPr>
            <w:tcW w:w="2637" w:type="dxa"/>
            <w:shd w:val="clear" w:color="auto" w:fill="398E98"/>
          </w:tcPr>
          <w:p w14:paraId="7C1E62F4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NIF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34C724DA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513433B9" w14:textId="77777777" w:rsidTr="00136FB4">
        <w:trPr>
          <w:trHeight w:val="112"/>
        </w:trPr>
        <w:tc>
          <w:tcPr>
            <w:tcW w:w="2637" w:type="dxa"/>
            <w:shd w:val="clear" w:color="auto" w:fill="398E98"/>
          </w:tcPr>
          <w:p w14:paraId="0A007117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Domicilio social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4DFF2B7D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2EAE0F6F" w14:textId="77777777" w:rsidTr="00136FB4">
        <w:trPr>
          <w:trHeight w:val="289"/>
        </w:trPr>
        <w:tc>
          <w:tcPr>
            <w:tcW w:w="2637" w:type="dxa"/>
            <w:shd w:val="clear" w:color="auto" w:fill="398E98"/>
          </w:tcPr>
          <w:p w14:paraId="5AB12DD3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Año de constitución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5A37EDE3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29C37FE9" w14:textId="77777777" w:rsidTr="00136FB4">
        <w:trPr>
          <w:trHeight w:val="289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6692D35D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 xml:space="preserve">Presidencia </w:t>
            </w:r>
          </w:p>
        </w:tc>
      </w:tr>
      <w:tr w:rsidR="006712C4" w:rsidRPr="0054789E" w14:paraId="4BAB5817" w14:textId="77777777" w:rsidTr="00136FB4">
        <w:trPr>
          <w:trHeight w:val="289"/>
        </w:trPr>
        <w:tc>
          <w:tcPr>
            <w:tcW w:w="2637" w:type="dxa"/>
            <w:shd w:val="clear" w:color="auto" w:fill="398E98"/>
          </w:tcPr>
          <w:p w14:paraId="4C0EE16A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Nombre 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71EA7C31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23142762" w14:textId="77777777" w:rsidTr="00136FB4">
        <w:trPr>
          <w:trHeight w:val="77"/>
        </w:trPr>
        <w:tc>
          <w:tcPr>
            <w:tcW w:w="2637" w:type="dxa"/>
            <w:shd w:val="clear" w:color="auto" w:fill="398E98"/>
          </w:tcPr>
          <w:p w14:paraId="075F409A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Telf.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6C3E0A0B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0DB8ADAE" w14:textId="77777777" w:rsidTr="00136FB4">
        <w:trPr>
          <w:trHeight w:val="289"/>
        </w:trPr>
        <w:tc>
          <w:tcPr>
            <w:tcW w:w="2637" w:type="dxa"/>
            <w:shd w:val="clear" w:color="auto" w:fill="398E98"/>
          </w:tcPr>
          <w:p w14:paraId="573796EB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e-mail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0AA597AE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697C9E91" w14:textId="77777777" w:rsidTr="00136FB4">
        <w:trPr>
          <w:trHeight w:val="289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00EB99EC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Responsable de Igualdad</w:t>
            </w:r>
          </w:p>
        </w:tc>
      </w:tr>
      <w:tr w:rsidR="006712C4" w:rsidRPr="0054789E" w14:paraId="7F48822F" w14:textId="77777777" w:rsidTr="00136FB4">
        <w:trPr>
          <w:trHeight w:val="289"/>
        </w:trPr>
        <w:tc>
          <w:tcPr>
            <w:tcW w:w="2637" w:type="dxa"/>
            <w:shd w:val="clear" w:color="auto" w:fill="398E98"/>
          </w:tcPr>
          <w:p w14:paraId="6CDC047B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Nombre 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4FA4C5E3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0DFB0AF7" w14:textId="77777777" w:rsidTr="00136FB4">
        <w:trPr>
          <w:trHeight w:val="289"/>
        </w:trPr>
        <w:tc>
          <w:tcPr>
            <w:tcW w:w="2637" w:type="dxa"/>
            <w:shd w:val="clear" w:color="auto" w:fill="398E98"/>
          </w:tcPr>
          <w:p w14:paraId="1BB7346C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Telf.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5E62C3B6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258A1C87" w14:textId="77777777" w:rsidTr="00136FB4">
        <w:trPr>
          <w:trHeight w:val="289"/>
        </w:trPr>
        <w:tc>
          <w:tcPr>
            <w:tcW w:w="2637" w:type="dxa"/>
            <w:shd w:val="clear" w:color="auto" w:fill="398E98"/>
          </w:tcPr>
          <w:p w14:paraId="72E06425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lastRenderedPageBreak/>
              <w:t>e-mail</w:t>
            </w:r>
          </w:p>
        </w:tc>
        <w:tc>
          <w:tcPr>
            <w:tcW w:w="6552" w:type="dxa"/>
            <w:gridSpan w:val="10"/>
            <w:shd w:val="clear" w:color="auto" w:fill="auto"/>
          </w:tcPr>
          <w:p w14:paraId="256EC50C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2E3C49D8" w14:textId="77777777" w:rsidTr="00136FB4">
        <w:trPr>
          <w:trHeight w:val="226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3E751F3D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ACTIVIDAD</w:t>
            </w:r>
          </w:p>
        </w:tc>
      </w:tr>
      <w:tr w:rsidR="006712C4" w:rsidRPr="0054789E" w14:paraId="684F7886" w14:textId="77777777" w:rsidTr="00136FB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59E99F69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Sector Actividad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729564F8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01A2C742" w14:textId="77777777" w:rsidTr="00136FB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4BCFA564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CNAE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7808B8B4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19854CF2" w14:textId="77777777" w:rsidTr="00136FB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5CC2D7D0" w14:textId="77777777" w:rsidR="006712C4" w:rsidRPr="0054789E" w:rsidRDefault="006712C4" w:rsidP="00136FB4">
            <w:pPr>
              <w:spacing w:before="60" w:after="60" w:line="276" w:lineRule="auto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Descripción de la actividad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39DE202E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0ACF9CB5" w14:textId="77777777" w:rsidTr="00136FB4">
        <w:trPr>
          <w:trHeight w:val="263"/>
        </w:trPr>
        <w:tc>
          <w:tcPr>
            <w:tcW w:w="2637" w:type="dxa"/>
            <w:shd w:val="clear" w:color="auto" w:fill="398E98"/>
            <w:vAlign w:val="center"/>
          </w:tcPr>
          <w:p w14:paraId="29E5974A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Dispersión geográfica y ámbito de actuación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67E9AE46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0A3A9E88" w14:textId="77777777" w:rsidTr="00136FB4">
        <w:trPr>
          <w:trHeight w:val="226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59BB8719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DIMENSIÓN</w:t>
            </w:r>
          </w:p>
        </w:tc>
      </w:tr>
      <w:tr w:rsidR="006712C4" w:rsidRPr="0054789E" w14:paraId="0E265A68" w14:textId="77777777" w:rsidTr="00136FB4">
        <w:trPr>
          <w:trHeight w:val="213"/>
        </w:trPr>
        <w:tc>
          <w:tcPr>
            <w:tcW w:w="2637" w:type="dxa"/>
            <w:shd w:val="clear" w:color="auto" w:fill="398E98"/>
            <w:vAlign w:val="center"/>
          </w:tcPr>
          <w:p w14:paraId="05E06FB9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Personas </w:t>
            </w: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socias </w:t>
            </w:r>
          </w:p>
        </w:tc>
        <w:tc>
          <w:tcPr>
            <w:tcW w:w="1505" w:type="dxa"/>
            <w:shd w:val="clear" w:color="auto" w:fill="398E98"/>
            <w:vAlign w:val="center"/>
          </w:tcPr>
          <w:p w14:paraId="0E2AB50C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1770409D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354" w:type="dxa"/>
            <w:gridSpan w:val="2"/>
            <w:shd w:val="clear" w:color="auto" w:fill="398E98"/>
            <w:vAlign w:val="center"/>
          </w:tcPr>
          <w:p w14:paraId="486B83CD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Hombres</w:t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5FAC3539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902" w:type="dxa"/>
            <w:shd w:val="clear" w:color="auto" w:fill="398E98"/>
            <w:vAlign w:val="center"/>
          </w:tcPr>
          <w:p w14:paraId="6C82BF2B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Total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6EECD14D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6FD41A42" w14:textId="77777777" w:rsidTr="00136FB4">
        <w:trPr>
          <w:trHeight w:val="213"/>
        </w:trPr>
        <w:tc>
          <w:tcPr>
            <w:tcW w:w="2637" w:type="dxa"/>
            <w:shd w:val="clear" w:color="auto" w:fill="398E98"/>
            <w:vAlign w:val="center"/>
          </w:tcPr>
          <w:p w14:paraId="7066FCC1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Personas trabajadoras</w:t>
            </w:r>
          </w:p>
        </w:tc>
        <w:tc>
          <w:tcPr>
            <w:tcW w:w="1505" w:type="dxa"/>
            <w:shd w:val="clear" w:color="auto" w:fill="398E98"/>
            <w:vAlign w:val="center"/>
          </w:tcPr>
          <w:p w14:paraId="39FB6210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Mujeres</w:t>
            </w:r>
          </w:p>
        </w:tc>
        <w:tc>
          <w:tcPr>
            <w:tcW w:w="1203" w:type="dxa"/>
            <w:gridSpan w:val="2"/>
            <w:shd w:val="clear" w:color="auto" w:fill="auto"/>
            <w:vAlign w:val="center"/>
          </w:tcPr>
          <w:p w14:paraId="7BEDD3A7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1354" w:type="dxa"/>
            <w:gridSpan w:val="2"/>
            <w:shd w:val="clear" w:color="auto" w:fill="398E98"/>
            <w:vAlign w:val="center"/>
          </w:tcPr>
          <w:p w14:paraId="6DDDB7AF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Hombres </w:t>
            </w: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14:paraId="6DDCA4E4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  <w:tc>
          <w:tcPr>
            <w:tcW w:w="902" w:type="dxa"/>
            <w:shd w:val="clear" w:color="auto" w:fill="398E98"/>
            <w:vAlign w:val="center"/>
          </w:tcPr>
          <w:p w14:paraId="44AEA375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Total </w:t>
            </w:r>
          </w:p>
        </w:tc>
        <w:tc>
          <w:tcPr>
            <w:tcW w:w="684" w:type="dxa"/>
            <w:gridSpan w:val="2"/>
            <w:shd w:val="clear" w:color="auto" w:fill="auto"/>
            <w:vAlign w:val="center"/>
          </w:tcPr>
          <w:p w14:paraId="7AC1973E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770D0CDC" w14:textId="77777777" w:rsidTr="00136FB4">
        <w:trPr>
          <w:trHeight w:val="226"/>
        </w:trPr>
        <w:tc>
          <w:tcPr>
            <w:tcW w:w="2637" w:type="dxa"/>
            <w:shd w:val="clear" w:color="auto" w:fill="398E98"/>
            <w:vAlign w:val="center"/>
          </w:tcPr>
          <w:p w14:paraId="3700562E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Centros de trabajo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22F6F476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4FDD3CD4" w14:textId="77777777" w:rsidTr="00136FB4">
        <w:trPr>
          <w:trHeight w:val="226"/>
        </w:trPr>
        <w:tc>
          <w:tcPr>
            <w:tcW w:w="2637" w:type="dxa"/>
            <w:shd w:val="clear" w:color="auto" w:fill="398E98"/>
            <w:vAlign w:val="center"/>
          </w:tcPr>
          <w:p w14:paraId="4AB34464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Facturación anual (€)</w:t>
            </w:r>
          </w:p>
        </w:tc>
        <w:tc>
          <w:tcPr>
            <w:tcW w:w="6552" w:type="dxa"/>
            <w:gridSpan w:val="10"/>
            <w:shd w:val="clear" w:color="auto" w:fill="auto"/>
            <w:vAlign w:val="center"/>
          </w:tcPr>
          <w:p w14:paraId="5A537C87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6AF08189" w14:textId="77777777" w:rsidTr="00136FB4">
        <w:trPr>
          <w:trHeight w:val="226"/>
        </w:trPr>
        <w:tc>
          <w:tcPr>
            <w:tcW w:w="9189" w:type="dxa"/>
            <w:gridSpan w:val="11"/>
            <w:shd w:val="clear" w:color="auto" w:fill="265F65"/>
            <w:vAlign w:val="center"/>
          </w:tcPr>
          <w:p w14:paraId="75737F88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b/>
                <w:color w:val="FFFFFF"/>
                <w:sz w:val="18"/>
                <w:szCs w:val="18"/>
                <w:lang w:val="es-ES"/>
              </w:rPr>
              <w:t>ORGANIZACIÓN DE LA GESTIÓN DE PERSONAS</w:t>
            </w:r>
          </w:p>
        </w:tc>
      </w:tr>
      <w:tr w:rsidR="006712C4" w:rsidRPr="0054789E" w14:paraId="46648DFC" w14:textId="77777777" w:rsidTr="00136FB4">
        <w:trPr>
          <w:trHeight w:val="358"/>
        </w:trPr>
        <w:tc>
          <w:tcPr>
            <w:tcW w:w="4142" w:type="dxa"/>
            <w:gridSpan w:val="2"/>
            <w:shd w:val="clear" w:color="auto" w:fill="398E98"/>
            <w:vAlign w:val="center"/>
          </w:tcPr>
          <w:p w14:paraId="27A64BCC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Dispone de departamento de personal</w:t>
            </w: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14:paraId="31B6A1A9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1F355255" w14:textId="77777777" w:rsidTr="00136FB4">
        <w:trPr>
          <w:trHeight w:val="203"/>
        </w:trPr>
        <w:tc>
          <w:tcPr>
            <w:tcW w:w="4142" w:type="dxa"/>
            <w:gridSpan w:val="2"/>
            <w:shd w:val="clear" w:color="auto" w:fill="398E98"/>
            <w:vAlign w:val="center"/>
          </w:tcPr>
          <w:p w14:paraId="1AA7E23A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 xml:space="preserve">Certificados o reconocimientos de igualdad obtenidos </w:t>
            </w:r>
          </w:p>
        </w:tc>
        <w:tc>
          <w:tcPr>
            <w:tcW w:w="5047" w:type="dxa"/>
            <w:gridSpan w:val="9"/>
            <w:shd w:val="clear" w:color="auto" w:fill="auto"/>
            <w:vAlign w:val="center"/>
          </w:tcPr>
          <w:p w14:paraId="359E9134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  <w:tr w:rsidR="006712C4" w:rsidRPr="0054789E" w14:paraId="5D732169" w14:textId="77777777" w:rsidTr="00136FB4">
        <w:trPr>
          <w:trHeight w:val="203"/>
        </w:trPr>
        <w:tc>
          <w:tcPr>
            <w:tcW w:w="4142" w:type="dxa"/>
            <w:gridSpan w:val="2"/>
            <w:shd w:val="clear" w:color="auto" w:fill="398E98"/>
            <w:vAlign w:val="center"/>
          </w:tcPr>
          <w:p w14:paraId="5BA44392" w14:textId="77777777" w:rsidR="006712C4" w:rsidRPr="0054789E" w:rsidRDefault="006712C4" w:rsidP="00136FB4">
            <w:pPr>
              <w:spacing w:before="60" w:after="60" w:line="276" w:lineRule="auto"/>
              <w:jc w:val="both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  <w:t>Representación Legal y/o sindical de las Trabajadoras y Trabajadores</w:t>
            </w:r>
          </w:p>
        </w:tc>
        <w:tc>
          <w:tcPr>
            <w:tcW w:w="1054" w:type="dxa"/>
            <w:shd w:val="clear" w:color="auto" w:fill="398E98"/>
            <w:vAlign w:val="center"/>
          </w:tcPr>
          <w:p w14:paraId="47C116D3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>Mujeres</w:t>
            </w:r>
          </w:p>
        </w:tc>
        <w:tc>
          <w:tcPr>
            <w:tcW w:w="751" w:type="dxa"/>
            <w:gridSpan w:val="2"/>
            <w:shd w:val="clear" w:color="auto" w:fill="auto"/>
            <w:vAlign w:val="center"/>
          </w:tcPr>
          <w:p w14:paraId="55956DE0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 xml:space="preserve"> </w:t>
            </w:r>
          </w:p>
        </w:tc>
        <w:tc>
          <w:tcPr>
            <w:tcW w:w="1054" w:type="dxa"/>
            <w:gridSpan w:val="2"/>
            <w:shd w:val="clear" w:color="auto" w:fill="398E98"/>
            <w:vAlign w:val="center"/>
          </w:tcPr>
          <w:p w14:paraId="60A50051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>Hombres</w:t>
            </w:r>
          </w:p>
        </w:tc>
        <w:tc>
          <w:tcPr>
            <w:tcW w:w="602" w:type="dxa"/>
            <w:shd w:val="clear" w:color="auto" w:fill="auto"/>
            <w:vAlign w:val="center"/>
          </w:tcPr>
          <w:p w14:paraId="350A0A61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</w:p>
        </w:tc>
        <w:tc>
          <w:tcPr>
            <w:tcW w:w="1053" w:type="dxa"/>
            <w:gridSpan w:val="2"/>
            <w:shd w:val="clear" w:color="auto" w:fill="398E98"/>
            <w:vAlign w:val="center"/>
          </w:tcPr>
          <w:p w14:paraId="5D3CF4BE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</w:pPr>
            <w:r w:rsidRPr="0054789E">
              <w:rPr>
                <w:rFonts w:ascii="Calibri" w:eastAsia="Times New Roman" w:hAnsi="Calibri" w:cs="Times New Roman"/>
                <w:color w:val="FFFFFF"/>
                <w:sz w:val="16"/>
                <w:szCs w:val="16"/>
                <w:lang w:val="es-ES"/>
              </w:rPr>
              <w:t>Total</w:t>
            </w:r>
          </w:p>
        </w:tc>
        <w:tc>
          <w:tcPr>
            <w:tcW w:w="533" w:type="dxa"/>
            <w:shd w:val="clear" w:color="auto" w:fill="auto"/>
            <w:vAlign w:val="center"/>
          </w:tcPr>
          <w:p w14:paraId="0685FE22" w14:textId="77777777" w:rsidR="006712C4" w:rsidRPr="0054789E" w:rsidRDefault="006712C4" w:rsidP="00136FB4">
            <w:pPr>
              <w:spacing w:before="60" w:after="60" w:line="276" w:lineRule="auto"/>
              <w:jc w:val="center"/>
              <w:rPr>
                <w:rFonts w:ascii="Calibri" w:eastAsia="Times New Roman" w:hAnsi="Calibri" w:cs="Times New Roman"/>
                <w:color w:val="FFFFFF"/>
                <w:sz w:val="18"/>
                <w:szCs w:val="18"/>
                <w:lang w:val="es-ES"/>
              </w:rPr>
            </w:pPr>
          </w:p>
        </w:tc>
      </w:tr>
    </w:tbl>
    <w:p w14:paraId="7DE56FBC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sz w:val="6"/>
          <w:lang w:val="es-ES"/>
        </w:rPr>
      </w:pPr>
    </w:p>
    <w:p w14:paraId="65FC8AE3" w14:textId="74A785FB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 xml:space="preserve">Breve descripción sobre su historia, constitución y trayectoria, así como sobre las características de la </w:t>
      </w:r>
      <w:r w:rsidR="00A21A0C">
        <w:rPr>
          <w:rFonts w:ascii="Calibri" w:eastAsia="Calibri" w:hAnsi="Calibri" w:cs="Times New Roman"/>
          <w:i/>
          <w:iCs/>
          <w:lang w:val="es-ES"/>
        </w:rPr>
        <w:t>cooperativa</w:t>
      </w:r>
      <w:r w:rsidRPr="00184FCF">
        <w:rPr>
          <w:rFonts w:ascii="Calibri" w:eastAsia="Calibri" w:hAnsi="Calibri" w:cs="Times New Roman"/>
          <w:i/>
          <w:iCs/>
          <w:lang w:val="es-ES"/>
        </w:rPr>
        <w:t xml:space="preserve">, de su estructura organizativa y, en su caso, de las peculiaridades de cada centro de trabajo y de la actividad desarrollada. </w:t>
      </w:r>
    </w:p>
    <w:p w14:paraId="24690F97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</w:p>
    <w:p w14:paraId="6D87E79F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6B2449"/>
          <w:sz w:val="26"/>
          <w:szCs w:val="26"/>
          <w:lang w:val="es-ES"/>
        </w:rPr>
      </w:pPr>
      <w:r w:rsidRPr="00646813"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  <w:t>ORGANIGRAMA</w:t>
      </w:r>
    </w:p>
    <w:p w14:paraId="11CDC1D0" w14:textId="4CF3F9A4" w:rsidR="00646813" w:rsidRPr="00184FCF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i/>
          <w:iCs/>
          <w:lang w:val="es-ES"/>
        </w:rPr>
      </w:pPr>
      <w:r w:rsidRPr="00184FCF">
        <w:rPr>
          <w:rFonts w:ascii="Calibri" w:eastAsia="Times New Roman" w:hAnsi="Calibri" w:cs="Times New Roman"/>
          <w:i/>
          <w:iCs/>
          <w:lang w:val="es-ES"/>
        </w:rPr>
        <w:t xml:space="preserve">Incluir gráfico de la estructura organizativa de la </w:t>
      </w:r>
      <w:r w:rsidR="00A21A0C">
        <w:rPr>
          <w:rFonts w:ascii="Calibri" w:eastAsia="Times New Roman" w:hAnsi="Calibri" w:cs="Times New Roman"/>
          <w:i/>
          <w:iCs/>
          <w:lang w:val="es-ES"/>
        </w:rPr>
        <w:t>cooperativa</w:t>
      </w:r>
      <w:r w:rsidRPr="00184FCF">
        <w:rPr>
          <w:rFonts w:ascii="Calibri" w:eastAsia="Times New Roman" w:hAnsi="Calibri" w:cs="Times New Roman"/>
          <w:i/>
          <w:iCs/>
          <w:lang w:val="es-ES"/>
        </w:rPr>
        <w:t>.</w:t>
      </w:r>
    </w:p>
    <w:p w14:paraId="1D911691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</w:p>
    <w:p w14:paraId="621B6F86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  <w:r w:rsidRPr="00646813"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  <w:t>ANÁLISIS CUANTITATIVO DE LA PLANTILLA</w:t>
      </w:r>
    </w:p>
    <w:p w14:paraId="51924005" w14:textId="66318BA1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 xml:space="preserve">Resumen de las principales conclusiones obtenidas a partir del análisis de datos cuantitativos de las trabajadoras y trabajadores que permiten hacer una descripción de la situación actual desagregada por sexo de la </w:t>
      </w:r>
      <w:r w:rsidR="00A21A0C">
        <w:rPr>
          <w:rFonts w:ascii="Calibri" w:eastAsia="Calibri" w:hAnsi="Calibri" w:cs="Times New Roman"/>
          <w:i/>
          <w:iCs/>
          <w:lang w:val="es-ES"/>
        </w:rPr>
        <w:t>cooperativa</w:t>
      </w:r>
      <w:r w:rsidRPr="00184FCF">
        <w:rPr>
          <w:rFonts w:ascii="Calibri" w:eastAsia="Calibri" w:hAnsi="Calibri" w:cs="Times New Roman"/>
          <w:i/>
          <w:iCs/>
          <w:lang w:val="es-ES"/>
        </w:rPr>
        <w:t xml:space="preserve"> e identificación de aspectos como:</w:t>
      </w:r>
    </w:p>
    <w:p w14:paraId="72AEDF92" w14:textId="53B93A4C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 xml:space="preserve">Número de personas por sexo que conforman la plantilla en ese momento y cómo se distribuyen en la </w:t>
      </w:r>
      <w:r w:rsidR="00A21A0C">
        <w:rPr>
          <w:rFonts w:ascii="Calibri" w:eastAsia="Calibri" w:hAnsi="Calibri" w:cs="Times New Roman"/>
          <w:i/>
          <w:iCs/>
          <w:lang w:val="es-ES"/>
        </w:rPr>
        <w:t>cooperativa</w:t>
      </w:r>
      <w:r w:rsidRPr="00184FCF">
        <w:rPr>
          <w:rFonts w:ascii="Calibri" w:eastAsia="Calibri" w:hAnsi="Calibri" w:cs="Times New Roman"/>
          <w:i/>
          <w:iCs/>
          <w:lang w:val="es-ES"/>
        </w:rPr>
        <w:t xml:space="preserve">, observando el grado de feminización o masculinización de la </w:t>
      </w:r>
      <w:r w:rsidR="00A21A0C">
        <w:rPr>
          <w:rFonts w:ascii="Calibri" w:eastAsia="Calibri" w:hAnsi="Calibri" w:cs="Times New Roman"/>
          <w:i/>
          <w:iCs/>
          <w:lang w:val="es-ES"/>
        </w:rPr>
        <w:t>cooperativa</w:t>
      </w:r>
      <w:r w:rsidRPr="00184FCF">
        <w:rPr>
          <w:rFonts w:ascii="Calibri" w:eastAsia="Calibri" w:hAnsi="Calibri" w:cs="Times New Roman"/>
          <w:i/>
          <w:iCs/>
          <w:lang w:val="es-ES"/>
        </w:rPr>
        <w:t xml:space="preserve">. </w:t>
      </w:r>
    </w:p>
    <w:p w14:paraId="39C3E97D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lastRenderedPageBreak/>
        <w:t>Distribución de la plantilla desagregada por sexo en relación con la edad, el tipo de relación laboral, la antigüedad y el tipo de contratación y la jornada.</w:t>
      </w:r>
    </w:p>
    <w:p w14:paraId="2BE12738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Distribución desagregada por sexo por nivel jerárquico, grupos profesionales, categorías profesionales, puestos de trabajo y nivel de responsabilidad por cargos (segregación vertical y horizontal)</w:t>
      </w:r>
    </w:p>
    <w:p w14:paraId="77AA5BC4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Nivel de formación por sexo.</w:t>
      </w:r>
    </w:p>
    <w:p w14:paraId="5D8F78E5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Evolución en la selección de personal y contratación por sexo en los últimos años.</w:t>
      </w:r>
    </w:p>
    <w:p w14:paraId="641DCB6C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</w:p>
    <w:p w14:paraId="6611CD17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  <w:r w:rsidRPr="00646813"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  <w:t>ANÁLISIS DE IGUALDAD POR MATERIAS</w:t>
      </w:r>
    </w:p>
    <w:p w14:paraId="53F5E9E9" w14:textId="268C92C5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 xml:space="preserve">Se incluirá información y valoración con perspectiva de género sobre cada una de las materias analizadas, identificando situaciones de desigualdad o discriminación, directa o indirecta, que pudieran persistir en la </w:t>
      </w:r>
      <w:r w:rsidR="00A21A0C">
        <w:rPr>
          <w:rFonts w:ascii="Calibri" w:eastAsia="Calibri" w:hAnsi="Calibri" w:cs="Times New Roman"/>
          <w:i/>
          <w:iCs/>
          <w:lang w:val="es-ES"/>
        </w:rPr>
        <w:t>cooperativa</w:t>
      </w:r>
      <w:r w:rsidRPr="00184FCF">
        <w:rPr>
          <w:rFonts w:ascii="Calibri" w:eastAsia="Calibri" w:hAnsi="Calibri" w:cs="Times New Roman"/>
          <w:i/>
          <w:iCs/>
          <w:lang w:val="es-ES"/>
        </w:rPr>
        <w:t>. Se detallarán, para cada una de dichas materias:</w:t>
      </w:r>
    </w:p>
    <w:p w14:paraId="1C1B6178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Datos cuantitativos desagregados por sexo.</w:t>
      </w:r>
    </w:p>
    <w:p w14:paraId="6176F98E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Información cualitativa.</w:t>
      </w:r>
    </w:p>
    <w:p w14:paraId="2C50A8EF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Valoración en términos de igualdad de género de los resultados obtenidos.</w:t>
      </w:r>
    </w:p>
    <w:p w14:paraId="2D6DA554" w14:textId="77777777" w:rsidR="00646813" w:rsidRPr="00184FCF" w:rsidRDefault="00646813" w:rsidP="00646813">
      <w:pPr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Procesos de selección y contratación</w:t>
      </w:r>
    </w:p>
    <w:p w14:paraId="626C4C73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6FBDB5CF" w14:textId="77777777" w:rsidR="00646813" w:rsidRPr="00184FCF" w:rsidRDefault="00646813" w:rsidP="00646813">
      <w:pPr>
        <w:numPr>
          <w:ilvl w:val="0"/>
          <w:numId w:val="5"/>
        </w:numPr>
        <w:spacing w:before="240" w:after="200" w:line="276" w:lineRule="auto"/>
        <w:jc w:val="both"/>
        <w:rPr>
          <w:rFonts w:ascii="Calibri" w:eastAsia="Calibri" w:hAnsi="Calibri" w:cs="Times New Roman"/>
          <w:i/>
          <w:iCs/>
          <w:color w:val="3FA1C9"/>
          <w:sz w:val="23"/>
          <w:szCs w:val="23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Formación</w:t>
      </w:r>
    </w:p>
    <w:p w14:paraId="5BF4C4D4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bookmarkStart w:id="2" w:name="_Hlk54174710"/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bookmarkEnd w:id="2"/>
    <w:p w14:paraId="582FD1F4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Promoción profesional</w:t>
      </w:r>
    </w:p>
    <w:p w14:paraId="3D966EC8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4F24D322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Condiciones de trabajo, incluida la auditoría salarial entre mujeres y hombres</w:t>
      </w:r>
    </w:p>
    <w:p w14:paraId="52C4AF72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5E8B7810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Ejercicio corresponsable de los derechos de la vida personal, familiar y laboral</w:t>
      </w:r>
    </w:p>
    <w:p w14:paraId="2789DAE0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6E9E8DC7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Retribuciones</w:t>
      </w:r>
    </w:p>
    <w:p w14:paraId="53B1F34B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6CCF6294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Infrarrepresentación femenina</w:t>
      </w:r>
    </w:p>
    <w:p w14:paraId="6B05BBE7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56067BBC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lastRenderedPageBreak/>
        <w:t>Prevención del acoso sexual y por razón de sexo</w:t>
      </w:r>
    </w:p>
    <w:p w14:paraId="51C5CE03" w14:textId="77777777" w:rsidR="00646813" w:rsidRPr="00184FCF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2C7D2674" w14:textId="77777777" w:rsidR="00646813" w:rsidRPr="00184FCF" w:rsidRDefault="00646813" w:rsidP="00646813">
      <w:pPr>
        <w:numPr>
          <w:ilvl w:val="0"/>
          <w:numId w:val="5"/>
        </w:numPr>
        <w:spacing w:before="120" w:after="200" w:line="276" w:lineRule="auto"/>
        <w:contextualSpacing/>
        <w:jc w:val="both"/>
        <w:rPr>
          <w:rFonts w:ascii="Calibri" w:eastAsia="Calibri" w:hAnsi="Calibri" w:cs="Times New Roman"/>
          <w:i/>
          <w:iCs/>
          <w:color w:val="3FA1C9"/>
          <w:lang w:val="es-ES"/>
        </w:rPr>
      </w:pPr>
      <w:r w:rsidRPr="00184FCF">
        <w:rPr>
          <w:rFonts w:ascii="Calibri" w:eastAsia="Calibri" w:hAnsi="Calibri" w:cs="Times New Roman"/>
          <w:i/>
          <w:iCs/>
          <w:color w:val="3FA1C9"/>
          <w:lang w:val="es-ES"/>
        </w:rPr>
        <w:t>Otras materias de análisis</w:t>
      </w:r>
    </w:p>
    <w:p w14:paraId="5838F00E" w14:textId="77777777" w:rsidR="00646813" w:rsidRPr="00184FCF" w:rsidRDefault="00646813" w:rsidP="00646813">
      <w:pPr>
        <w:spacing w:before="120" w:after="200" w:line="276" w:lineRule="auto"/>
        <w:ind w:left="66"/>
        <w:jc w:val="both"/>
        <w:rPr>
          <w:rFonts w:ascii="Calibri" w:eastAsia="Calibri" w:hAnsi="Calibri" w:cs="Times New Roman"/>
          <w:i/>
          <w:iCs/>
          <w:lang w:val="es-ES"/>
        </w:rPr>
      </w:pPr>
      <w:r w:rsidRPr="00184FCF">
        <w:rPr>
          <w:rFonts w:ascii="Calibri" w:eastAsia="Calibri" w:hAnsi="Calibri" w:cs="Times New Roman"/>
          <w:i/>
          <w:iCs/>
          <w:lang w:val="es-ES"/>
        </w:rPr>
        <w:t>[Incluir datos y análisis de género correspondiente]</w:t>
      </w:r>
    </w:p>
    <w:p w14:paraId="1B5E209B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</w:p>
    <w:p w14:paraId="051593C8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</w:pPr>
      <w:r w:rsidRPr="00646813">
        <w:rPr>
          <w:rFonts w:ascii="Calibri" w:eastAsia="Times New Roman" w:hAnsi="Calibri" w:cs="Times New Roman"/>
          <w:b/>
          <w:bCs/>
          <w:color w:val="3FA1C9"/>
          <w:sz w:val="24"/>
          <w:szCs w:val="24"/>
          <w:lang w:val="es-ES"/>
        </w:rPr>
        <w:t>CONCLUSIONES</w:t>
      </w:r>
    </w:p>
    <w:p w14:paraId="27D31F59" w14:textId="77777777" w:rsidR="00646813" w:rsidRPr="00184FCF" w:rsidRDefault="00646813" w:rsidP="00646813">
      <w:pPr>
        <w:autoSpaceDE w:val="0"/>
        <w:autoSpaceDN w:val="0"/>
        <w:adjustRightInd w:val="0"/>
        <w:spacing w:before="120" w:after="200" w:line="276" w:lineRule="auto"/>
        <w:jc w:val="both"/>
        <w:rPr>
          <w:rFonts w:ascii="Calibri" w:eastAsia="Times New Roman" w:hAnsi="Calibri" w:cs="TradeGothic"/>
          <w:i/>
          <w:iCs/>
          <w:lang w:val="es-ES" w:eastAsia="es-ES"/>
        </w:rPr>
      </w:pPr>
      <w:r w:rsidRPr="00184FCF">
        <w:rPr>
          <w:rFonts w:ascii="Calibri" w:eastAsia="Times New Roman" w:hAnsi="Calibri" w:cs="TradeGothic"/>
          <w:i/>
          <w:iCs/>
          <w:lang w:val="es-ES" w:eastAsia="es-ES"/>
        </w:rPr>
        <w:t>En el apartado de conclusiones se recogerán como resumen final:</w:t>
      </w:r>
    </w:p>
    <w:p w14:paraId="69665BF1" w14:textId="77777777" w:rsidR="00646813" w:rsidRPr="00184FCF" w:rsidRDefault="00646813" w:rsidP="00646813">
      <w:pPr>
        <w:numPr>
          <w:ilvl w:val="0"/>
          <w:numId w:val="2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Calibri" w:eastAsia="Times New Roman" w:hAnsi="Calibri" w:cs="TradeGothic"/>
          <w:i/>
          <w:iCs/>
          <w:lang w:val="es-ES" w:eastAsia="es-ES"/>
        </w:rPr>
      </w:pPr>
      <w:r w:rsidRPr="00184FCF">
        <w:rPr>
          <w:rFonts w:ascii="Calibri" w:eastAsia="Times New Roman" w:hAnsi="Calibri" w:cs="TradeGothic"/>
          <w:i/>
          <w:iCs/>
          <w:lang w:val="es-ES" w:eastAsia="es-ES"/>
        </w:rPr>
        <w:t>Principales problemas y dificultades detectadas.</w:t>
      </w:r>
    </w:p>
    <w:p w14:paraId="16E218C0" w14:textId="77777777" w:rsidR="00646813" w:rsidRPr="00184FCF" w:rsidRDefault="00646813" w:rsidP="00646813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Calibri" w:eastAsia="Times New Roman" w:hAnsi="Calibri" w:cs="TradeGothic"/>
          <w:i/>
          <w:iCs/>
          <w:lang w:val="es-ES" w:eastAsia="es-ES"/>
        </w:rPr>
      </w:pPr>
      <w:r w:rsidRPr="00184FCF">
        <w:rPr>
          <w:rFonts w:ascii="Calibri" w:eastAsia="Times New Roman" w:hAnsi="Calibri" w:cs="TradeGothic"/>
          <w:i/>
          <w:iCs/>
          <w:lang w:val="es-ES" w:eastAsia="es-ES"/>
        </w:rPr>
        <w:t>Ámbitos prioritarios de actuación.</w:t>
      </w:r>
    </w:p>
    <w:p w14:paraId="7ADC3C50" w14:textId="77777777" w:rsidR="00646813" w:rsidRPr="00184FCF" w:rsidRDefault="00646813" w:rsidP="00646813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Calibri" w:eastAsia="Times New Roman" w:hAnsi="Calibri" w:cs="TradeGothic"/>
          <w:i/>
          <w:iCs/>
          <w:lang w:val="es-ES" w:eastAsia="es-ES"/>
        </w:rPr>
      </w:pPr>
      <w:r w:rsidRPr="00184FCF">
        <w:rPr>
          <w:rFonts w:ascii="Calibri" w:eastAsia="Times New Roman" w:hAnsi="Calibri" w:cs="TradeGothic"/>
          <w:i/>
          <w:iCs/>
          <w:lang w:val="es-ES" w:eastAsia="es-ES"/>
        </w:rPr>
        <w:t>Objetivos generales.</w:t>
      </w:r>
    </w:p>
    <w:p w14:paraId="6E02BC99" w14:textId="77777777" w:rsidR="00646813" w:rsidRPr="00184FCF" w:rsidRDefault="00646813" w:rsidP="00646813">
      <w:pPr>
        <w:numPr>
          <w:ilvl w:val="0"/>
          <w:numId w:val="1"/>
        </w:numPr>
        <w:autoSpaceDE w:val="0"/>
        <w:autoSpaceDN w:val="0"/>
        <w:adjustRightInd w:val="0"/>
        <w:spacing w:before="120" w:after="200" w:line="276" w:lineRule="auto"/>
        <w:jc w:val="both"/>
        <w:rPr>
          <w:rFonts w:ascii="Calibri" w:eastAsia="Times New Roman" w:hAnsi="Calibri" w:cs="TradeGothic"/>
          <w:i/>
          <w:iCs/>
          <w:lang w:val="es-ES" w:eastAsia="es-ES"/>
        </w:rPr>
      </w:pPr>
      <w:r w:rsidRPr="00184FCF">
        <w:rPr>
          <w:rFonts w:ascii="Calibri" w:eastAsia="Times New Roman" w:hAnsi="Calibri" w:cs="TradeGothic"/>
          <w:i/>
          <w:iCs/>
          <w:lang w:val="es-ES" w:eastAsia="es-ES"/>
        </w:rPr>
        <w:t>Propuestas de actuación.</w:t>
      </w:r>
    </w:p>
    <w:p w14:paraId="7A0A3D61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Calibri" w:hAnsi="Calibri" w:cs="Times New Roman"/>
          <w:lang w:val="es-ES"/>
        </w:rPr>
      </w:pPr>
    </w:p>
    <w:p w14:paraId="75E19F8E" w14:textId="77777777" w:rsidR="00646813" w:rsidRPr="00646813" w:rsidRDefault="00646813" w:rsidP="00646813">
      <w:pPr>
        <w:spacing w:before="120" w:after="200" w:line="276" w:lineRule="auto"/>
        <w:jc w:val="both"/>
        <w:rPr>
          <w:rFonts w:ascii="Calibri" w:eastAsia="Times New Roman" w:hAnsi="Calibri" w:cs="Times New Roman"/>
          <w:lang w:val="es-ES"/>
        </w:rPr>
      </w:pPr>
    </w:p>
    <w:p w14:paraId="06133D55" w14:textId="77777777" w:rsidR="00D045F5" w:rsidRDefault="00D045F5"/>
    <w:sectPr w:rsidR="00D045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DF853E" w14:textId="77777777" w:rsidR="00C610E4" w:rsidRDefault="00C610E4" w:rsidP="00646813">
      <w:pPr>
        <w:spacing w:after="0" w:line="240" w:lineRule="auto"/>
      </w:pPr>
      <w:r>
        <w:separator/>
      </w:r>
    </w:p>
  </w:endnote>
  <w:endnote w:type="continuationSeparator" w:id="0">
    <w:p w14:paraId="20CC5B59" w14:textId="77777777" w:rsidR="00C610E4" w:rsidRDefault="00C610E4" w:rsidP="006468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TradeGothic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01F9AA" w14:textId="77777777" w:rsidR="00C610E4" w:rsidRDefault="00C610E4" w:rsidP="00646813">
      <w:pPr>
        <w:spacing w:after="0" w:line="240" w:lineRule="auto"/>
      </w:pPr>
      <w:r>
        <w:separator/>
      </w:r>
    </w:p>
  </w:footnote>
  <w:footnote w:type="continuationSeparator" w:id="0">
    <w:p w14:paraId="275C176C" w14:textId="77777777" w:rsidR="00C610E4" w:rsidRDefault="00C610E4" w:rsidP="006468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03ABD"/>
    <w:multiLevelType w:val="hybridMultilevel"/>
    <w:tmpl w:val="4C06E304"/>
    <w:lvl w:ilvl="0" w:tplc="737E15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58B6C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D4CC0"/>
    <w:multiLevelType w:val="hybridMultilevel"/>
    <w:tmpl w:val="12B89146"/>
    <w:lvl w:ilvl="0" w:tplc="A9E8AB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5727C"/>
    <w:multiLevelType w:val="hybridMultilevel"/>
    <w:tmpl w:val="C4487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color w:val="ED7D31" w:themeColor="accent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446534"/>
    <w:multiLevelType w:val="hybridMultilevel"/>
    <w:tmpl w:val="84C61D30"/>
    <w:lvl w:ilvl="0" w:tplc="A9E8ABE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223C6E"/>
    <w:multiLevelType w:val="hybridMultilevel"/>
    <w:tmpl w:val="EA4E4268"/>
    <w:lvl w:ilvl="0" w:tplc="EEE42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ED7D31" w:themeColor="accen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813"/>
    <w:rsid w:val="00184FCF"/>
    <w:rsid w:val="00646813"/>
    <w:rsid w:val="006712C4"/>
    <w:rsid w:val="00A21A0C"/>
    <w:rsid w:val="00C610E4"/>
    <w:rsid w:val="00D04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B0692"/>
  <w15:chartTrackingRefBased/>
  <w15:docId w15:val="{965B16F1-F67A-4A45-9227-8592954DB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46813"/>
    <w:pPr>
      <w:spacing w:after="0" w:line="240" w:lineRule="auto"/>
      <w:jc w:val="both"/>
    </w:pPr>
    <w:rPr>
      <w:rFonts w:ascii="Montserrat" w:eastAsia="Montserrat" w:hAnsi="Montserrat" w:cs="Montserrat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46813"/>
    <w:rPr>
      <w:rFonts w:ascii="Montserrat" w:eastAsia="Montserrat" w:hAnsi="Montserrat" w:cs="Montserrat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646813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21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1A0C"/>
  </w:style>
  <w:style w:type="paragraph" w:styleId="Piedepgina">
    <w:name w:val="footer"/>
    <w:basedOn w:val="Normal"/>
    <w:link w:val="PiedepginaCar"/>
    <w:uiPriority w:val="99"/>
    <w:unhideWhenUsed/>
    <w:rsid w:val="00A21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1A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649</Words>
  <Characters>3573</Characters>
  <Application>Microsoft Office Word</Application>
  <DocSecurity>0</DocSecurity>
  <Lines>29</Lines>
  <Paragraphs>8</Paragraphs>
  <ScaleCrop>false</ScaleCrop>
  <Company/>
  <LinksUpToDate>false</LinksUpToDate>
  <CharactersWithSpaces>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SALVADOR JUAN SORIA</dc:creator>
  <cp:keywords/>
  <dc:description/>
  <cp:lastModifiedBy>Vicente Diego Ramón</cp:lastModifiedBy>
  <cp:revision>4</cp:revision>
  <dcterms:created xsi:type="dcterms:W3CDTF">2021-10-06T08:16:00Z</dcterms:created>
  <dcterms:modified xsi:type="dcterms:W3CDTF">2021-10-14T09:43:00Z</dcterms:modified>
</cp:coreProperties>
</file>